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D1995" w14:textId="77777777" w:rsidR="00F042E1" w:rsidRPr="000A5958" w:rsidRDefault="00F042E1" w:rsidP="00F042E1">
      <w:pPr>
        <w:widowControl w:val="0"/>
        <w:autoSpaceDE w:val="0"/>
        <w:autoSpaceDN w:val="0"/>
        <w:adjustRightInd w:val="0"/>
        <w:rPr>
          <w:rFonts w:cs="Times New Roman"/>
          <w:color w:val="FF0000"/>
          <w:sz w:val="22"/>
          <w:szCs w:val="22"/>
        </w:rPr>
      </w:pPr>
    </w:p>
    <w:p w14:paraId="26CB4871" w14:textId="36CD3BA8" w:rsidR="00F042E1" w:rsidRPr="00740172" w:rsidRDefault="00F042E1" w:rsidP="00F042E1">
      <w:pPr>
        <w:pStyle w:val="Heading1"/>
        <w:rPr>
          <w:sz w:val="22"/>
          <w:szCs w:val="22"/>
        </w:rPr>
      </w:pPr>
      <w:r w:rsidRPr="00740172">
        <w:rPr>
          <w:sz w:val="22"/>
          <w:szCs w:val="22"/>
        </w:rPr>
        <w:t xml:space="preserve">Annexure </w:t>
      </w:r>
      <w:r w:rsidR="005E5588">
        <w:rPr>
          <w:sz w:val="22"/>
          <w:szCs w:val="22"/>
        </w:rPr>
        <w:t>C</w:t>
      </w:r>
      <w:r w:rsidRPr="00740172">
        <w:rPr>
          <w:sz w:val="22"/>
          <w:szCs w:val="22"/>
        </w:rPr>
        <w:t>: Declaration of Undertaking</w:t>
      </w:r>
    </w:p>
    <w:p w14:paraId="5FA6CC53" w14:textId="77777777" w:rsidR="00F042E1" w:rsidRPr="00740172" w:rsidRDefault="00F042E1" w:rsidP="00F042E1">
      <w:pPr>
        <w:widowControl w:val="0"/>
        <w:autoSpaceDE w:val="0"/>
        <w:autoSpaceDN w:val="0"/>
        <w:spacing w:before="100" w:beforeAutospacing="1" w:after="100" w:afterAutospacing="1"/>
        <w:jc w:val="center"/>
        <w:rPr>
          <w:rFonts w:cs="Times New Roman"/>
          <w:b/>
          <w:bCs/>
          <w:i/>
          <w:sz w:val="22"/>
          <w:szCs w:val="22"/>
        </w:rPr>
      </w:pPr>
      <w:r w:rsidRPr="00740172">
        <w:rPr>
          <w:rFonts w:cs="Times New Roman"/>
          <w:b/>
          <w:bCs/>
          <w:i/>
          <w:sz w:val="22"/>
          <w:szCs w:val="22"/>
        </w:rPr>
        <w:t xml:space="preserve"> (On company’s letter head)</w:t>
      </w:r>
    </w:p>
    <w:p w14:paraId="1CF96B9D" w14:textId="77777777" w:rsidR="00F042E1" w:rsidRPr="00740172" w:rsidRDefault="00F042E1" w:rsidP="00F042E1">
      <w:pPr>
        <w:rPr>
          <w:rFonts w:cs="Times New Roman"/>
          <w:b/>
          <w:sz w:val="22"/>
          <w:szCs w:val="22"/>
        </w:rPr>
      </w:pPr>
    </w:p>
    <w:p w14:paraId="27A2293F" w14:textId="77777777" w:rsidR="00F042E1" w:rsidRPr="00740172" w:rsidRDefault="00F042E1" w:rsidP="00F042E1">
      <w:pPr>
        <w:rPr>
          <w:rFonts w:cs="Times New Roman"/>
          <w:b/>
          <w:sz w:val="22"/>
          <w:szCs w:val="22"/>
        </w:rPr>
      </w:pPr>
      <w:r w:rsidRPr="00740172">
        <w:rPr>
          <w:rFonts w:cs="Times New Roman"/>
          <w:b/>
          <w:sz w:val="22"/>
          <w:szCs w:val="22"/>
        </w:rPr>
        <w:t>For the attention of</w:t>
      </w:r>
    </w:p>
    <w:p w14:paraId="13152D1B" w14:textId="77777777" w:rsidR="00F042E1" w:rsidRPr="00740172" w:rsidRDefault="00F042E1" w:rsidP="00F042E1">
      <w:pPr>
        <w:rPr>
          <w:rFonts w:cs="Times New Roman"/>
          <w:sz w:val="22"/>
          <w:szCs w:val="22"/>
        </w:rPr>
      </w:pPr>
    </w:p>
    <w:p w14:paraId="2E7028C5" w14:textId="2387F38E" w:rsidR="00F042E1" w:rsidRPr="00740172" w:rsidRDefault="00F042E1" w:rsidP="00F042E1">
      <w:pPr>
        <w:rPr>
          <w:rFonts w:cs="Times New Roman"/>
          <w:sz w:val="22"/>
          <w:szCs w:val="22"/>
        </w:rPr>
      </w:pPr>
      <w:bookmarkStart w:id="0" w:name="OLE_LINK1"/>
      <w:bookmarkStart w:id="1" w:name="OLE_LINK2"/>
      <w:r w:rsidRPr="00740172">
        <w:rPr>
          <w:rFonts w:cs="Times New Roman"/>
          <w:sz w:val="22"/>
          <w:szCs w:val="22"/>
        </w:rPr>
        <w:t>I</w:t>
      </w:r>
      <w:r w:rsidR="003C5A43">
        <w:rPr>
          <w:rFonts w:cs="Times New Roman"/>
          <w:sz w:val="22"/>
          <w:szCs w:val="22"/>
        </w:rPr>
        <w:t xml:space="preserve">FRC/ </w:t>
      </w:r>
      <w:r w:rsidR="007A53EA">
        <w:rPr>
          <w:rFonts w:cs="Times New Roman"/>
          <w:sz w:val="22"/>
          <w:szCs w:val="22"/>
        </w:rPr>
        <w:t>Swedish</w:t>
      </w:r>
      <w:r w:rsidR="003C5A43">
        <w:rPr>
          <w:rFonts w:cs="Times New Roman"/>
          <w:sz w:val="22"/>
          <w:szCs w:val="22"/>
        </w:rPr>
        <w:t xml:space="preserve"> Red Cross</w:t>
      </w:r>
    </w:p>
    <w:bookmarkEnd w:id="0"/>
    <w:bookmarkEnd w:id="1"/>
    <w:p w14:paraId="1FD8DDBE" w14:textId="77777777" w:rsidR="00F042E1" w:rsidRPr="00740172" w:rsidRDefault="00F042E1" w:rsidP="00F042E1">
      <w:pPr>
        <w:rPr>
          <w:rFonts w:cs="Times New Roman"/>
          <w:sz w:val="22"/>
          <w:szCs w:val="22"/>
        </w:rPr>
      </w:pPr>
      <w:r w:rsidRPr="00740172">
        <w:rPr>
          <w:rFonts w:cs="Times New Roman"/>
          <w:sz w:val="22"/>
          <w:szCs w:val="22"/>
        </w:rPr>
        <w:t>Bangladesh Delegation</w:t>
      </w:r>
    </w:p>
    <w:p w14:paraId="5DBF8322" w14:textId="77777777" w:rsidR="00F042E1" w:rsidRPr="00740172" w:rsidRDefault="00F042E1" w:rsidP="00F042E1">
      <w:pPr>
        <w:rPr>
          <w:rFonts w:cs="Times New Roman"/>
          <w:sz w:val="22"/>
          <w:szCs w:val="22"/>
        </w:rPr>
      </w:pPr>
      <w:r w:rsidRPr="00740172">
        <w:rPr>
          <w:rFonts w:cs="Times New Roman"/>
          <w:sz w:val="22"/>
          <w:szCs w:val="22"/>
        </w:rPr>
        <w:t xml:space="preserve">684 – 686 Bara </w:t>
      </w:r>
      <w:proofErr w:type="spellStart"/>
      <w:r w:rsidRPr="00740172">
        <w:rPr>
          <w:rFonts w:cs="Times New Roman"/>
          <w:sz w:val="22"/>
          <w:szCs w:val="22"/>
        </w:rPr>
        <w:t>Maghbazar</w:t>
      </w:r>
      <w:proofErr w:type="spellEnd"/>
      <w:r w:rsidRPr="00740172">
        <w:rPr>
          <w:rFonts w:cs="Times New Roman"/>
          <w:sz w:val="22"/>
          <w:szCs w:val="22"/>
        </w:rPr>
        <w:t>,</w:t>
      </w:r>
    </w:p>
    <w:p w14:paraId="1716A9A3" w14:textId="77777777" w:rsidR="00F042E1" w:rsidRPr="00740172" w:rsidRDefault="00F042E1" w:rsidP="00F042E1">
      <w:pPr>
        <w:rPr>
          <w:rFonts w:cs="Times New Roman"/>
          <w:sz w:val="22"/>
          <w:szCs w:val="22"/>
        </w:rPr>
      </w:pPr>
      <w:r w:rsidRPr="00740172">
        <w:rPr>
          <w:rFonts w:cs="Times New Roman"/>
          <w:sz w:val="22"/>
          <w:szCs w:val="22"/>
        </w:rPr>
        <w:t>Dhaka - 1217</w:t>
      </w:r>
    </w:p>
    <w:p w14:paraId="5B769679" w14:textId="77777777" w:rsidR="00F042E1" w:rsidRPr="00740172" w:rsidRDefault="00F042E1" w:rsidP="00F042E1">
      <w:pPr>
        <w:rPr>
          <w:rFonts w:cs="Times New Roman"/>
          <w:sz w:val="22"/>
          <w:szCs w:val="22"/>
        </w:rPr>
      </w:pPr>
      <w:r w:rsidRPr="00740172">
        <w:rPr>
          <w:rFonts w:cs="Times New Roman"/>
          <w:sz w:val="22"/>
          <w:szCs w:val="22"/>
        </w:rPr>
        <w:t>(Bangladesh)</w:t>
      </w:r>
    </w:p>
    <w:p w14:paraId="6F778C00" w14:textId="77777777" w:rsidR="00F042E1" w:rsidRPr="000A5958" w:rsidRDefault="00F042E1" w:rsidP="00F042E1">
      <w:pPr>
        <w:rPr>
          <w:rFonts w:cs="Times New Roman"/>
          <w:color w:val="FF0000"/>
          <w:sz w:val="22"/>
          <w:szCs w:val="22"/>
        </w:rPr>
      </w:pPr>
    </w:p>
    <w:p w14:paraId="5842D95B" w14:textId="77777777" w:rsidR="00F042E1" w:rsidRPr="00740172" w:rsidRDefault="00F042E1" w:rsidP="00F042E1">
      <w:pPr>
        <w:rPr>
          <w:rFonts w:cs="Times New Roman"/>
          <w:sz w:val="22"/>
          <w:szCs w:val="22"/>
        </w:rPr>
      </w:pPr>
    </w:p>
    <w:p w14:paraId="17994D8E" w14:textId="77777777" w:rsidR="00F042E1" w:rsidRPr="00740172" w:rsidRDefault="00F042E1" w:rsidP="00F042E1">
      <w:pPr>
        <w:pStyle w:val="Title"/>
        <w:jc w:val="both"/>
        <w:rPr>
          <w:sz w:val="22"/>
          <w:szCs w:val="22"/>
        </w:rPr>
      </w:pPr>
      <w:r w:rsidRPr="00740172">
        <w:rPr>
          <w:sz w:val="22"/>
          <w:szCs w:val="22"/>
        </w:rPr>
        <w:t>Subject: Declaration of Undertaking</w:t>
      </w:r>
    </w:p>
    <w:p w14:paraId="6F40FDBA" w14:textId="77777777" w:rsidR="00F042E1" w:rsidRPr="00E32020" w:rsidRDefault="00F042E1" w:rsidP="00F042E1">
      <w:pPr>
        <w:rPr>
          <w:rFonts w:cs="Times New Roman"/>
          <w:sz w:val="22"/>
          <w:szCs w:val="22"/>
        </w:rPr>
      </w:pPr>
    </w:p>
    <w:p w14:paraId="016DAEF4" w14:textId="29905454" w:rsidR="00F042E1" w:rsidRDefault="00F042E1" w:rsidP="00332E8E">
      <w:pPr>
        <w:rPr>
          <w:rFonts w:cs="Times New Roman"/>
          <w:sz w:val="22"/>
          <w:szCs w:val="22"/>
        </w:rPr>
      </w:pPr>
      <w:r w:rsidRPr="00E32020">
        <w:rPr>
          <w:rFonts w:cs="Times New Roman"/>
          <w:b/>
          <w:bCs/>
          <w:sz w:val="22"/>
          <w:szCs w:val="22"/>
        </w:rPr>
        <w:t>Project Name:</w:t>
      </w:r>
      <w:r w:rsidR="00E32020" w:rsidRPr="00E32020">
        <w:rPr>
          <w:rFonts w:cs="Times New Roman"/>
          <w:sz w:val="22"/>
          <w:szCs w:val="22"/>
        </w:rPr>
        <w:t xml:space="preserve"> </w:t>
      </w:r>
      <w:r w:rsidR="007A53EA" w:rsidRPr="007A53EA">
        <w:rPr>
          <w:rFonts w:cs="Times New Roman"/>
          <w:sz w:val="22"/>
          <w:szCs w:val="22"/>
        </w:rPr>
        <w:t>Programme Evaluation of the Population Movement Operation (PMO) WASH Program</w:t>
      </w:r>
    </w:p>
    <w:p w14:paraId="7FDCECAE" w14:textId="77777777" w:rsidR="00332E8E" w:rsidRPr="00E32020" w:rsidRDefault="00332E8E" w:rsidP="00332E8E">
      <w:pPr>
        <w:rPr>
          <w:rFonts w:cs="Times New Roman"/>
          <w:sz w:val="22"/>
          <w:szCs w:val="22"/>
        </w:rPr>
      </w:pPr>
    </w:p>
    <w:p w14:paraId="67DD891A" w14:textId="77777777" w:rsidR="00F042E1" w:rsidRPr="00E32020" w:rsidRDefault="00F042E1" w:rsidP="00F042E1">
      <w:pPr>
        <w:rPr>
          <w:rFonts w:cs="Times New Roman"/>
          <w:sz w:val="22"/>
          <w:szCs w:val="22"/>
        </w:rPr>
      </w:pPr>
      <w:r w:rsidRPr="00E32020">
        <w:rPr>
          <w:rFonts w:cs="Times New Roman"/>
          <w:sz w:val="22"/>
          <w:szCs w:val="22"/>
        </w:rPr>
        <w:t xml:space="preserve">We the undersigned, </w:t>
      </w:r>
    </w:p>
    <w:p w14:paraId="38E188B5" w14:textId="77777777" w:rsidR="00F042E1" w:rsidRPr="00E32020" w:rsidRDefault="00F042E1" w:rsidP="00F042E1">
      <w:pPr>
        <w:rPr>
          <w:rFonts w:cs="Times New Roman"/>
          <w:sz w:val="22"/>
          <w:szCs w:val="22"/>
        </w:rPr>
      </w:pPr>
    </w:p>
    <w:p w14:paraId="3F465A07" w14:textId="77777777" w:rsidR="00F042E1" w:rsidRPr="00E32020" w:rsidRDefault="00F042E1" w:rsidP="00F042E1">
      <w:pPr>
        <w:rPr>
          <w:rFonts w:cs="Times New Roman"/>
          <w:b/>
          <w:sz w:val="22"/>
          <w:szCs w:val="22"/>
        </w:rPr>
      </w:pPr>
      <w:r w:rsidRPr="00E32020">
        <w:rPr>
          <w:rFonts w:cs="Times New Roman"/>
          <w:b/>
          <w:sz w:val="22"/>
          <w:szCs w:val="22"/>
        </w:rPr>
        <w:t>(</w:t>
      </w:r>
      <w:proofErr w:type="gramStart"/>
      <w:r w:rsidRPr="00E32020">
        <w:rPr>
          <w:rFonts w:cs="Times New Roman"/>
          <w:b/>
          <w:i/>
          <w:sz w:val="22"/>
          <w:szCs w:val="22"/>
        </w:rPr>
        <w:t>name</w:t>
      </w:r>
      <w:proofErr w:type="gramEnd"/>
      <w:r w:rsidRPr="00E32020">
        <w:rPr>
          <w:rFonts w:cs="Times New Roman"/>
          <w:b/>
          <w:i/>
          <w:sz w:val="22"/>
          <w:szCs w:val="22"/>
        </w:rPr>
        <w:t>, and address of the consultant)</w:t>
      </w:r>
      <w:r w:rsidRPr="00E32020">
        <w:rPr>
          <w:rFonts w:cs="Times New Roman"/>
          <w:b/>
          <w:sz w:val="22"/>
          <w:szCs w:val="22"/>
        </w:rPr>
        <w:t xml:space="preserve"> </w:t>
      </w:r>
    </w:p>
    <w:p w14:paraId="08F882F5" w14:textId="77777777" w:rsidR="00F042E1" w:rsidRPr="00E32020" w:rsidRDefault="00F042E1" w:rsidP="00F042E1">
      <w:pPr>
        <w:rPr>
          <w:rFonts w:cs="Times New Roman"/>
          <w:b/>
          <w:sz w:val="22"/>
          <w:szCs w:val="22"/>
        </w:rPr>
      </w:pPr>
    </w:p>
    <w:p w14:paraId="40C49E43" w14:textId="77777777" w:rsidR="00F042E1" w:rsidRPr="00E32020" w:rsidRDefault="00F042E1" w:rsidP="00F042E1">
      <w:pPr>
        <w:rPr>
          <w:rFonts w:cs="Times New Roman"/>
          <w:sz w:val="22"/>
          <w:szCs w:val="22"/>
        </w:rPr>
      </w:pPr>
      <w:r w:rsidRPr="00E32020">
        <w:rPr>
          <w:rFonts w:cs="Times New Roman"/>
          <w:sz w:val="22"/>
          <w:szCs w:val="22"/>
        </w:rPr>
        <w:t xml:space="preserve">hereby declare that, </w:t>
      </w:r>
    </w:p>
    <w:p w14:paraId="51F83F17" w14:textId="77777777" w:rsidR="00F042E1" w:rsidRPr="00E32020" w:rsidRDefault="00F042E1" w:rsidP="00F042E1">
      <w:pPr>
        <w:pStyle w:val="Header"/>
        <w:rPr>
          <w:sz w:val="22"/>
          <w:szCs w:val="22"/>
        </w:rPr>
      </w:pPr>
    </w:p>
    <w:p w14:paraId="3B992B86" w14:textId="02E815CF" w:rsidR="00F042E1" w:rsidRDefault="00F042E1" w:rsidP="00F042E1">
      <w:pPr>
        <w:pStyle w:val="Header"/>
        <w:rPr>
          <w:sz w:val="22"/>
          <w:szCs w:val="22"/>
        </w:rPr>
      </w:pPr>
      <w:r w:rsidRPr="00E32020">
        <w:rPr>
          <w:sz w:val="22"/>
          <w:szCs w:val="22"/>
        </w:rPr>
        <w:t xml:space="preserve">in emphasising the importance of a free, </w:t>
      </w:r>
      <w:proofErr w:type="gramStart"/>
      <w:r w:rsidRPr="00E32020">
        <w:rPr>
          <w:sz w:val="22"/>
          <w:szCs w:val="22"/>
        </w:rPr>
        <w:t>fair</w:t>
      </w:r>
      <w:proofErr w:type="gramEnd"/>
      <w:r w:rsidRPr="00E32020">
        <w:rPr>
          <w:sz w:val="22"/>
          <w:szCs w:val="22"/>
        </w:rPr>
        <w:t xml:space="preserve"> and competitive awarding procedure that precludes abuse, this company thus far has not offered or granted any inadmissible advantages either directly or indirectly to any persons in connection with this bid, nor shall it offer or grant any such incentives or rewards in the present awarding procedure or, in the case of an award, during the subsequent execution of the Agreement. </w:t>
      </w:r>
    </w:p>
    <w:p w14:paraId="1C99588E" w14:textId="77777777" w:rsidR="002F0B04" w:rsidRPr="00E32020" w:rsidRDefault="002F0B04" w:rsidP="00F042E1">
      <w:pPr>
        <w:pStyle w:val="Header"/>
        <w:rPr>
          <w:sz w:val="22"/>
          <w:szCs w:val="22"/>
        </w:rPr>
      </w:pPr>
    </w:p>
    <w:p w14:paraId="7E27892B" w14:textId="77777777" w:rsidR="00F042E1" w:rsidRPr="00E32020" w:rsidRDefault="00F042E1" w:rsidP="00F042E1">
      <w:pPr>
        <w:pStyle w:val="Header"/>
        <w:rPr>
          <w:sz w:val="22"/>
          <w:szCs w:val="22"/>
        </w:rPr>
      </w:pPr>
      <w:r w:rsidRPr="00E32020">
        <w:rPr>
          <w:sz w:val="22"/>
          <w:szCs w:val="22"/>
        </w:rPr>
        <w:t>We shall inform our employees of their respective duties and their commitment to observe this self-imposed obligation.</w:t>
      </w:r>
    </w:p>
    <w:p w14:paraId="4DC6407D" w14:textId="77777777" w:rsidR="00F042E1" w:rsidRPr="00E32020" w:rsidRDefault="00F042E1" w:rsidP="00F042E1">
      <w:pPr>
        <w:pStyle w:val="Header"/>
        <w:rPr>
          <w:sz w:val="22"/>
          <w:szCs w:val="22"/>
        </w:rPr>
      </w:pPr>
    </w:p>
    <w:p w14:paraId="49A4DDA4" w14:textId="77777777" w:rsidR="00F042E1" w:rsidRPr="00E32020" w:rsidRDefault="00F042E1" w:rsidP="00F042E1">
      <w:pPr>
        <w:pStyle w:val="Header"/>
        <w:rPr>
          <w:sz w:val="22"/>
          <w:szCs w:val="22"/>
        </w:rPr>
      </w:pPr>
    </w:p>
    <w:p w14:paraId="54D7BB70" w14:textId="77777777" w:rsidR="00F042E1" w:rsidRPr="00E32020" w:rsidRDefault="00F042E1" w:rsidP="00F042E1">
      <w:pPr>
        <w:pStyle w:val="Header"/>
        <w:rPr>
          <w:sz w:val="22"/>
          <w:szCs w:val="22"/>
        </w:rPr>
      </w:pPr>
      <w:r w:rsidRPr="00E32020">
        <w:rPr>
          <w:sz w:val="22"/>
          <w:szCs w:val="22"/>
        </w:rPr>
        <w:t>Dated: _______________year_______, Signature________________________</w:t>
      </w:r>
    </w:p>
    <w:p w14:paraId="733E8FE0" w14:textId="77777777" w:rsidR="00F042E1" w:rsidRPr="00E32020" w:rsidRDefault="00F042E1" w:rsidP="00F042E1">
      <w:pPr>
        <w:pStyle w:val="Header"/>
        <w:rPr>
          <w:sz w:val="22"/>
          <w:szCs w:val="22"/>
        </w:rPr>
      </w:pPr>
    </w:p>
    <w:p w14:paraId="42227C8F" w14:textId="77777777" w:rsidR="00F042E1" w:rsidRPr="00E32020" w:rsidRDefault="00F042E1" w:rsidP="00F042E1">
      <w:pPr>
        <w:pStyle w:val="Header"/>
        <w:rPr>
          <w:sz w:val="22"/>
          <w:szCs w:val="22"/>
        </w:rPr>
      </w:pPr>
      <w:r w:rsidRPr="00E32020">
        <w:rPr>
          <w:sz w:val="22"/>
          <w:szCs w:val="22"/>
        </w:rPr>
        <w:t>in the capacity of _______________</w:t>
      </w:r>
    </w:p>
    <w:p w14:paraId="40116147" w14:textId="77777777" w:rsidR="00F042E1" w:rsidRPr="00E32020" w:rsidRDefault="00F042E1" w:rsidP="00F042E1">
      <w:pPr>
        <w:pStyle w:val="Header"/>
        <w:rPr>
          <w:sz w:val="22"/>
          <w:szCs w:val="22"/>
        </w:rPr>
      </w:pPr>
    </w:p>
    <w:p w14:paraId="75CDA6C6" w14:textId="77777777" w:rsidR="00F042E1" w:rsidRPr="00E32020" w:rsidRDefault="00F042E1" w:rsidP="00F042E1">
      <w:pPr>
        <w:pStyle w:val="Header"/>
        <w:rPr>
          <w:sz w:val="22"/>
          <w:szCs w:val="22"/>
        </w:rPr>
      </w:pPr>
      <w:r w:rsidRPr="00E32020">
        <w:rPr>
          <w:sz w:val="22"/>
          <w:szCs w:val="22"/>
        </w:rPr>
        <w:t>duly authorised to sign Tenders for and on behalf of _______________________</w:t>
      </w:r>
    </w:p>
    <w:p w14:paraId="6D83ECCB" w14:textId="77777777" w:rsidR="00F042E1" w:rsidRPr="00E32020" w:rsidRDefault="00F042E1" w:rsidP="00F042E1">
      <w:pPr>
        <w:pStyle w:val="Header"/>
        <w:rPr>
          <w:sz w:val="22"/>
          <w:szCs w:val="22"/>
        </w:rPr>
      </w:pPr>
    </w:p>
    <w:p w14:paraId="7920131D" w14:textId="77777777" w:rsidR="00F042E1" w:rsidRPr="00E32020" w:rsidRDefault="00F042E1" w:rsidP="00F042E1">
      <w:pPr>
        <w:pStyle w:val="Header"/>
        <w:rPr>
          <w:i/>
          <w:sz w:val="22"/>
          <w:szCs w:val="22"/>
        </w:rPr>
      </w:pPr>
      <w:r w:rsidRPr="00E32020">
        <w:rPr>
          <w:sz w:val="22"/>
          <w:szCs w:val="22"/>
        </w:rPr>
        <w:t>______________________________________________</w:t>
      </w:r>
    </w:p>
    <w:p w14:paraId="5E8A4AFA" w14:textId="77777777" w:rsidR="00F042E1" w:rsidRPr="00E32020" w:rsidRDefault="00F042E1" w:rsidP="00F042E1">
      <w:pPr>
        <w:rPr>
          <w:rFonts w:cs="Times New Roman"/>
          <w:i/>
          <w:sz w:val="22"/>
          <w:szCs w:val="22"/>
        </w:rPr>
      </w:pPr>
    </w:p>
    <w:p w14:paraId="7A6B3401" w14:textId="77777777" w:rsidR="00F042E1" w:rsidRPr="00E32020" w:rsidRDefault="00F042E1" w:rsidP="00F042E1">
      <w:pPr>
        <w:rPr>
          <w:rFonts w:cs="Times New Roman"/>
          <w:b/>
          <w:sz w:val="22"/>
          <w:szCs w:val="22"/>
        </w:rPr>
      </w:pPr>
      <w:r w:rsidRPr="00E32020">
        <w:rPr>
          <w:rFonts w:cs="Times New Roman"/>
          <w:b/>
          <w:i/>
          <w:sz w:val="22"/>
          <w:szCs w:val="22"/>
        </w:rPr>
        <w:t>(</w:t>
      </w:r>
      <w:proofErr w:type="gramStart"/>
      <w:r w:rsidRPr="00E32020">
        <w:rPr>
          <w:rFonts w:cs="Times New Roman"/>
          <w:b/>
          <w:i/>
          <w:sz w:val="22"/>
          <w:szCs w:val="22"/>
        </w:rPr>
        <w:t>company</w:t>
      </w:r>
      <w:proofErr w:type="gramEnd"/>
      <w:r w:rsidRPr="00E32020">
        <w:rPr>
          <w:rFonts w:cs="Times New Roman"/>
          <w:b/>
          <w:i/>
          <w:sz w:val="22"/>
          <w:szCs w:val="22"/>
        </w:rPr>
        <w:t xml:space="preserve"> stamp)</w:t>
      </w:r>
    </w:p>
    <w:p w14:paraId="70E30D41" w14:textId="0ACBE93D" w:rsidR="00585376" w:rsidRPr="002F0B04" w:rsidRDefault="00585376" w:rsidP="002F0B04">
      <w:pPr>
        <w:spacing w:after="160"/>
        <w:jc w:val="left"/>
        <w:rPr>
          <w:color w:val="FF0000"/>
          <w:sz w:val="22"/>
          <w:szCs w:val="22"/>
        </w:rPr>
      </w:pPr>
    </w:p>
    <w:sectPr w:rsidR="00585376" w:rsidRPr="002F0B04" w:rsidSect="007D4F8F">
      <w:footerReference w:type="default" r:id="rId7"/>
      <w:pgSz w:w="11906" w:h="16838"/>
      <w:pgMar w:top="993" w:right="1440" w:bottom="170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EC8F3" w14:textId="77777777" w:rsidR="00F14DA1" w:rsidRDefault="00F14DA1" w:rsidP="00F042E1">
      <w:pPr>
        <w:spacing w:line="240" w:lineRule="auto"/>
      </w:pPr>
      <w:r>
        <w:separator/>
      </w:r>
    </w:p>
  </w:endnote>
  <w:endnote w:type="continuationSeparator" w:id="0">
    <w:p w14:paraId="1A64F8C0" w14:textId="77777777" w:rsidR="00F14DA1" w:rsidRDefault="00F14DA1" w:rsidP="00F042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7788" w14:textId="77777777" w:rsidR="00984EEF" w:rsidRDefault="00906944" w:rsidP="00E758E6">
    <w:pPr>
      <w:pStyle w:val="Footer"/>
      <w:jc w:val="right"/>
    </w:pPr>
    <w:r>
      <w:rPr>
        <w:noProof/>
      </w:rPr>
      <w:drawing>
        <wp:inline distT="0" distB="0" distL="0" distR="0" wp14:anchorId="1521D8F3" wp14:editId="4E8C8F02">
          <wp:extent cx="2782570" cy="259266"/>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RC-English logo.jpg"/>
                  <pic:cNvPicPr/>
                </pic:nvPicPr>
                <pic:blipFill>
                  <a:blip r:embed="rId1">
                    <a:extLst>
                      <a:ext uri="{28A0092B-C50C-407E-A947-70E740481C1C}">
                        <a14:useLocalDpi xmlns:a14="http://schemas.microsoft.com/office/drawing/2010/main" val="0"/>
                      </a:ext>
                    </a:extLst>
                  </a:blip>
                  <a:stretch>
                    <a:fillRect/>
                  </a:stretch>
                </pic:blipFill>
                <pic:spPr>
                  <a:xfrm>
                    <a:off x="0" y="0"/>
                    <a:ext cx="2987235" cy="2783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082F" w14:textId="77777777" w:rsidR="00F14DA1" w:rsidRDefault="00F14DA1" w:rsidP="00F042E1">
      <w:pPr>
        <w:spacing w:line="240" w:lineRule="auto"/>
      </w:pPr>
      <w:r>
        <w:separator/>
      </w:r>
    </w:p>
  </w:footnote>
  <w:footnote w:type="continuationSeparator" w:id="0">
    <w:p w14:paraId="73C01687" w14:textId="77777777" w:rsidR="00F14DA1" w:rsidRDefault="00F14DA1" w:rsidP="00F042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A5631"/>
    <w:multiLevelType w:val="hybridMultilevel"/>
    <w:tmpl w:val="BC162928"/>
    <w:lvl w:ilvl="0" w:tplc="08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809000F">
      <w:start w:val="1"/>
      <w:numFmt w:val="decimal"/>
      <w:lvlText w:val="%3."/>
      <w:lvlJc w:val="left"/>
      <w:pPr>
        <w:tabs>
          <w:tab w:val="num" w:pos="3240"/>
        </w:tabs>
        <w:ind w:left="3240" w:hanging="360"/>
      </w:pPr>
      <w:rPr>
        <w:rFont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894002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0NjUyNbAwMrE0MDRQ0lEKTi0uzszPAykwqgUAgpExrCwAAAA="/>
  </w:docVars>
  <w:rsids>
    <w:rsidRoot w:val="00F042E1"/>
    <w:rsid w:val="002F0B04"/>
    <w:rsid w:val="00332E8E"/>
    <w:rsid w:val="003C5A43"/>
    <w:rsid w:val="003F5D20"/>
    <w:rsid w:val="00585376"/>
    <w:rsid w:val="005E5588"/>
    <w:rsid w:val="00740172"/>
    <w:rsid w:val="007A53EA"/>
    <w:rsid w:val="00906944"/>
    <w:rsid w:val="009A47AF"/>
    <w:rsid w:val="009D1441"/>
    <w:rsid w:val="00AD4E7D"/>
    <w:rsid w:val="00AF55A6"/>
    <w:rsid w:val="00C733DC"/>
    <w:rsid w:val="00C871FC"/>
    <w:rsid w:val="00CD36F6"/>
    <w:rsid w:val="00DD3A95"/>
    <w:rsid w:val="00E32020"/>
    <w:rsid w:val="00F042E1"/>
    <w:rsid w:val="00F14DA1"/>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93A6"/>
  <w15:chartTrackingRefBased/>
  <w15:docId w15:val="{AFD26EF8-0502-423A-B669-2F9F8D30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2E1"/>
    <w:pPr>
      <w:spacing w:after="0"/>
      <w:jc w:val="both"/>
    </w:pPr>
    <w:rPr>
      <w:rFonts w:ascii="Verdana" w:hAnsi="Verdana"/>
      <w:sz w:val="16"/>
      <w:szCs w:val="16"/>
      <w:lang w:val="en-GB"/>
    </w:rPr>
  </w:style>
  <w:style w:type="paragraph" w:styleId="Heading1">
    <w:name w:val="heading 1"/>
    <w:basedOn w:val="Normal"/>
    <w:next w:val="Normal"/>
    <w:link w:val="Heading1Char"/>
    <w:uiPriority w:val="9"/>
    <w:qFormat/>
    <w:rsid w:val="00F042E1"/>
    <w:pPr>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2E1"/>
    <w:rPr>
      <w:rFonts w:ascii="Verdana" w:hAnsi="Verdana"/>
      <w:b/>
      <w:bCs/>
      <w:sz w:val="18"/>
      <w:szCs w:val="18"/>
      <w:lang w:val="en-GB"/>
    </w:rPr>
  </w:style>
  <w:style w:type="paragraph" w:styleId="Title">
    <w:name w:val="Title"/>
    <w:basedOn w:val="Normal"/>
    <w:next w:val="Normal"/>
    <w:link w:val="TitleChar"/>
    <w:qFormat/>
    <w:rsid w:val="00F042E1"/>
    <w:pPr>
      <w:jc w:val="center"/>
    </w:pPr>
    <w:rPr>
      <w:b/>
      <w:bCs/>
      <w:sz w:val="24"/>
      <w:szCs w:val="24"/>
    </w:rPr>
  </w:style>
  <w:style w:type="character" w:customStyle="1" w:styleId="TitleChar">
    <w:name w:val="Title Char"/>
    <w:basedOn w:val="DefaultParagraphFont"/>
    <w:link w:val="Title"/>
    <w:rsid w:val="00F042E1"/>
    <w:rPr>
      <w:rFonts w:ascii="Verdana" w:hAnsi="Verdana"/>
      <w:b/>
      <w:bCs/>
      <w:sz w:val="24"/>
      <w:szCs w:val="24"/>
      <w:lang w:val="en-GB"/>
    </w:rPr>
  </w:style>
  <w:style w:type="paragraph" w:styleId="Header">
    <w:name w:val="header"/>
    <w:basedOn w:val="Normal"/>
    <w:link w:val="HeaderChar"/>
    <w:unhideWhenUsed/>
    <w:rsid w:val="00F042E1"/>
    <w:pPr>
      <w:tabs>
        <w:tab w:val="center" w:pos="4513"/>
        <w:tab w:val="right" w:pos="9026"/>
      </w:tabs>
      <w:spacing w:line="240" w:lineRule="auto"/>
    </w:pPr>
  </w:style>
  <w:style w:type="character" w:customStyle="1" w:styleId="HeaderChar">
    <w:name w:val="Header Char"/>
    <w:basedOn w:val="DefaultParagraphFont"/>
    <w:link w:val="Header"/>
    <w:rsid w:val="00F042E1"/>
    <w:rPr>
      <w:rFonts w:ascii="Verdana" w:hAnsi="Verdana"/>
      <w:sz w:val="16"/>
      <w:szCs w:val="16"/>
      <w:lang w:val="en-GB"/>
    </w:rPr>
  </w:style>
  <w:style w:type="paragraph" w:styleId="Footer">
    <w:name w:val="footer"/>
    <w:basedOn w:val="Normal"/>
    <w:link w:val="FooterChar"/>
    <w:uiPriority w:val="99"/>
    <w:unhideWhenUsed/>
    <w:rsid w:val="00F042E1"/>
    <w:pPr>
      <w:tabs>
        <w:tab w:val="center" w:pos="4513"/>
        <w:tab w:val="right" w:pos="9026"/>
      </w:tabs>
      <w:spacing w:line="240" w:lineRule="auto"/>
    </w:pPr>
  </w:style>
  <w:style w:type="character" w:customStyle="1" w:styleId="FooterChar">
    <w:name w:val="Footer Char"/>
    <w:basedOn w:val="DefaultParagraphFont"/>
    <w:link w:val="Footer"/>
    <w:uiPriority w:val="99"/>
    <w:rsid w:val="00F042E1"/>
    <w:rPr>
      <w:rFonts w:ascii="Verdana" w:hAnsi="Verdana"/>
      <w:sz w:val="16"/>
      <w:szCs w:val="16"/>
      <w:lang w:val="en-GB"/>
    </w:rPr>
  </w:style>
  <w:style w:type="paragraph" w:styleId="FootnoteText">
    <w:name w:val="footnote text"/>
    <w:basedOn w:val="Normal"/>
    <w:link w:val="FootnoteTextChar"/>
    <w:rsid w:val="00F042E1"/>
    <w:pPr>
      <w:spacing w:line="240" w:lineRule="auto"/>
      <w:jc w:val="left"/>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F042E1"/>
    <w:rPr>
      <w:rFonts w:ascii="Times New Roman" w:eastAsia="Times New Roman" w:hAnsi="Times New Roman" w:cs="Times New Roman"/>
      <w:sz w:val="20"/>
      <w:szCs w:val="20"/>
    </w:rPr>
  </w:style>
  <w:style w:type="character" w:styleId="FootnoteReference">
    <w:name w:val="footnote reference"/>
    <w:rsid w:val="00F042E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AmCross BD Office</dc:creator>
  <cp:keywords/>
  <dc:description/>
  <cp:lastModifiedBy>Abdul Majid Khan</cp:lastModifiedBy>
  <cp:revision>3</cp:revision>
  <dcterms:created xsi:type="dcterms:W3CDTF">2023-02-15T11:48:00Z</dcterms:created>
  <dcterms:modified xsi:type="dcterms:W3CDTF">2023-02-16T05:49:00Z</dcterms:modified>
</cp:coreProperties>
</file>